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29" w:rsidRPr="00A8674C" w:rsidRDefault="00AE0E29" w:rsidP="002E66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66A3" w:rsidRDefault="002E66A3" w:rsidP="002E66A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6A3">
        <w:rPr>
          <w:rFonts w:ascii="Times New Roman" w:hAnsi="Times New Roman" w:cs="Times New Roman"/>
          <w:bCs/>
          <w:sz w:val="28"/>
          <w:szCs w:val="28"/>
        </w:rPr>
        <w:t>Приказ Ми</w:t>
      </w:r>
      <w:r>
        <w:rPr>
          <w:rFonts w:ascii="Times New Roman" w:hAnsi="Times New Roman" w:cs="Times New Roman"/>
          <w:bCs/>
          <w:sz w:val="28"/>
          <w:szCs w:val="28"/>
        </w:rPr>
        <w:t>нкультуры России от 12.05.2021 №</w:t>
      </w:r>
      <w:r w:rsidRPr="002E66A3">
        <w:rPr>
          <w:rFonts w:ascii="Times New Roman" w:hAnsi="Times New Roman" w:cs="Times New Roman"/>
          <w:bCs/>
          <w:sz w:val="28"/>
          <w:szCs w:val="28"/>
        </w:rPr>
        <w:t xml:space="preserve"> 616 </w:t>
      </w:r>
    </w:p>
    <w:p w:rsidR="002E66A3" w:rsidRDefault="002E66A3" w:rsidP="002E66A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6A3">
        <w:rPr>
          <w:rFonts w:ascii="Times New Roman" w:hAnsi="Times New Roman" w:cs="Times New Roman"/>
          <w:bCs/>
          <w:sz w:val="28"/>
          <w:szCs w:val="28"/>
        </w:rPr>
        <w:t xml:space="preserve">"Об утверждении порядка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интересов" </w:t>
      </w:r>
    </w:p>
    <w:p w:rsidR="00304E3E" w:rsidRDefault="002E66A3" w:rsidP="002E66A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6A3">
        <w:rPr>
          <w:rFonts w:ascii="Times New Roman" w:hAnsi="Times New Roman" w:cs="Times New Roman"/>
          <w:bCs/>
          <w:sz w:val="28"/>
          <w:szCs w:val="28"/>
        </w:rPr>
        <w:t>(Зарегистрировано в Минюсте России 18.06.2021 N 63927)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66A3" w:rsidRPr="002E66A3" w:rsidRDefault="002E66A3" w:rsidP="002E66A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E29" w:rsidRPr="00A8674C" w:rsidRDefault="00AE0E29" w:rsidP="002E66A3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статьей 11.1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Федерального закона от 25 декабря 2008 г. № 273-ФЗ «О противодействии коррупции» (Собрание законодательства Российской Федерации, 2008, № 52, ст. 6228; 2018, № 24, ст. 3400), </w:t>
      </w:r>
      <w:hyperlink r:id="rId8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подпунктом «а» пункта 5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Указа Президента Российской Федерации </w:t>
      </w:r>
      <w:r w:rsidR="003550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(Собрание законодательства Российской Федерации, 2015, № 52, ст. 7588), </w:t>
      </w:r>
      <w:hyperlink r:id="rId9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абзацем пятым подпункта «в» пункта 1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постановления Правительства Российской Федерации </w:t>
      </w:r>
      <w:r w:rsidR="003550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>от 5 июля 2013 г. № 568 «О распространении на отдельные категории граждан ограничений, запретов</w:t>
      </w:r>
      <w:r w:rsidR="002508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3833; 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 xml:space="preserve">, № 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>, ст.</w:t>
      </w:r>
      <w:r w:rsidR="007858B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4494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), а также в целях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</w:t>
      </w:r>
      <w:r w:rsidRPr="00A8674C">
        <w:rPr>
          <w:rFonts w:ascii="Times New Roman" w:hAnsi="Times New Roman" w:cs="Times New Roman"/>
          <w:b w:val="0"/>
          <w:sz w:val="28"/>
          <w:szCs w:val="28"/>
        </w:rPr>
        <w:t>Министерством культуры Российской Федерации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1780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>п р и к а з ы в а ю:</w:t>
      </w:r>
    </w:p>
    <w:p w:rsidR="00304E3E" w:rsidRPr="00A8674C" w:rsidRDefault="00100C54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1. </w:t>
      </w:r>
      <w:r w:rsidR="00304E3E" w:rsidRPr="00A8674C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работодателя работниками, замещающими отдельные должности в организациях, созданных для </w:t>
      </w:r>
      <w:r w:rsidR="00304E3E" w:rsidRPr="00A8674C">
        <w:rPr>
          <w:rFonts w:ascii="Times New Roman" w:hAnsi="Times New Roman" w:cs="Times New Roman"/>
          <w:sz w:val="28"/>
          <w:szCs w:val="28"/>
        </w:rPr>
        <w:lastRenderedPageBreak/>
        <w:t>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4E3E" w:rsidRPr="00A8674C" w:rsidRDefault="00304E3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A867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</w:t>
      </w:r>
      <w:r w:rsidR="00AE0E29" w:rsidRPr="00A8674C">
        <w:rPr>
          <w:rFonts w:ascii="Times New Roman" w:hAnsi="Times New Roman" w:cs="Times New Roman"/>
          <w:sz w:val="28"/>
          <w:szCs w:val="28"/>
        </w:rPr>
        <w:t>08</w:t>
      </w:r>
      <w:r w:rsidR="004428B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E0E29" w:rsidRPr="00A8674C">
        <w:rPr>
          <w:rFonts w:ascii="Times New Roman" w:hAnsi="Times New Roman" w:cs="Times New Roman"/>
          <w:sz w:val="28"/>
          <w:szCs w:val="28"/>
        </w:rPr>
        <w:t xml:space="preserve">2018 </w:t>
      </w:r>
      <w:r w:rsidR="004428BA">
        <w:rPr>
          <w:rFonts w:ascii="Times New Roman" w:hAnsi="Times New Roman" w:cs="Times New Roman"/>
          <w:sz w:val="28"/>
          <w:szCs w:val="28"/>
        </w:rPr>
        <w:t xml:space="preserve">г. </w:t>
      </w:r>
      <w:r w:rsidR="00AE0E29" w:rsidRPr="00A8674C">
        <w:rPr>
          <w:rFonts w:ascii="Times New Roman" w:hAnsi="Times New Roman" w:cs="Times New Roman"/>
          <w:sz w:val="28"/>
          <w:szCs w:val="28"/>
        </w:rPr>
        <w:t xml:space="preserve">№ 901 «Об утверждении порядка уведомления работодателя работниками, замещающими отдельные должности </w:t>
      </w:r>
      <w:r w:rsidR="00AE0E29" w:rsidRPr="00A8674C">
        <w:rPr>
          <w:rFonts w:ascii="Times New Roman" w:hAnsi="Times New Roman" w:cs="Times New Roman"/>
          <w:sz w:val="28"/>
          <w:szCs w:val="28"/>
        </w:rPr>
        <w:br/>
        <w:t xml:space="preserve">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Pr="00A8674C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AE0E29" w:rsidRPr="00A8674C">
        <w:rPr>
          <w:rFonts w:ascii="Times New Roman" w:hAnsi="Times New Roman" w:cs="Times New Roman"/>
          <w:sz w:val="28"/>
          <w:szCs w:val="28"/>
        </w:rPr>
        <w:t>09</w:t>
      </w:r>
      <w:r w:rsidR="004428B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E0E29" w:rsidRPr="00A8674C">
        <w:rPr>
          <w:rFonts w:ascii="Times New Roman" w:hAnsi="Times New Roman" w:cs="Times New Roman"/>
          <w:sz w:val="28"/>
          <w:szCs w:val="28"/>
        </w:rPr>
        <w:t>2018</w:t>
      </w:r>
      <w:r w:rsidR="004428BA"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E0E29" w:rsidRPr="00A8674C">
        <w:rPr>
          <w:rFonts w:ascii="Times New Roman" w:hAnsi="Times New Roman" w:cs="Times New Roman"/>
          <w:sz w:val="28"/>
          <w:szCs w:val="28"/>
        </w:rPr>
        <w:t>№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  <w:r w:rsidR="00AE0E29" w:rsidRPr="00A8674C">
        <w:rPr>
          <w:rFonts w:ascii="Times New Roman" w:hAnsi="Times New Roman" w:cs="Times New Roman"/>
          <w:sz w:val="28"/>
          <w:szCs w:val="28"/>
        </w:rPr>
        <w:t>51839</w:t>
      </w:r>
      <w:r w:rsidRPr="00A8674C">
        <w:rPr>
          <w:rFonts w:ascii="Times New Roman" w:hAnsi="Times New Roman" w:cs="Times New Roman"/>
          <w:sz w:val="28"/>
          <w:szCs w:val="28"/>
        </w:rPr>
        <w:t>).</w:t>
      </w:r>
    </w:p>
    <w:p w:rsidR="00304E3E" w:rsidRPr="00A8674C" w:rsidRDefault="00304E3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</w:t>
      </w:r>
      <w:r w:rsidR="0041780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8674C">
        <w:rPr>
          <w:rFonts w:ascii="Times New Roman" w:hAnsi="Times New Roman" w:cs="Times New Roman"/>
          <w:sz w:val="28"/>
          <w:szCs w:val="28"/>
        </w:rPr>
        <w:t xml:space="preserve">заместителя Министра культуры Российской Федерации </w:t>
      </w:r>
      <w:r w:rsidR="00417800">
        <w:rPr>
          <w:rFonts w:ascii="Times New Roman" w:hAnsi="Times New Roman" w:cs="Times New Roman"/>
          <w:sz w:val="28"/>
          <w:szCs w:val="28"/>
        </w:rPr>
        <w:t>С.</w:t>
      </w:r>
      <w:r w:rsidR="002E66A3">
        <w:rPr>
          <w:rFonts w:ascii="Times New Roman" w:hAnsi="Times New Roman" w:cs="Times New Roman"/>
          <w:sz w:val="28"/>
          <w:szCs w:val="28"/>
        </w:rPr>
        <w:t xml:space="preserve"> </w:t>
      </w:r>
      <w:r w:rsidR="00417800">
        <w:rPr>
          <w:rFonts w:ascii="Times New Roman" w:hAnsi="Times New Roman" w:cs="Times New Roman"/>
          <w:sz w:val="28"/>
          <w:szCs w:val="28"/>
        </w:rPr>
        <w:t>Г. Обрывалина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0D7" w:rsidRDefault="00AE0E29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О.Б. Любимова</w:t>
      </w: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6A3" w:rsidRDefault="002E66A3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FA4" w:rsidRDefault="00A22FA4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3FE" w:rsidRPr="00A8674C" w:rsidRDefault="005F43FE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Министерства культуры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от __________2021 № ____</w:t>
      </w:r>
    </w:p>
    <w:p w:rsidR="005F43FE" w:rsidRPr="00A8674C" w:rsidRDefault="005F43FE" w:rsidP="005F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уведомления работодателя 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работниками,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отдельные должности в организациях,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культуры Российской Федерации, о возникновении личной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2E66A3"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5F43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</w:t>
      </w:r>
      <w:r w:rsidRPr="00A8674C"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уведомления работниками организаций, созданных для выполнения задач, поставленных перед Министерством культуры Российской Федерации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организации), замещающими должности, включенные в </w:t>
      </w:r>
      <w:hyperlink r:id="rId11" w:history="1">
        <w:r w:rsidRPr="00A867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утвержденный приказом Министерства культуры Российской Федерации от </w:t>
      </w:r>
      <w:r w:rsidRPr="00A8674C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A8674C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A8674C">
        <w:rPr>
          <w:rFonts w:ascii="Times New Roman" w:hAnsi="Times New Roman" w:cs="Times New Roman"/>
          <w:bCs/>
          <w:sz w:val="28"/>
          <w:szCs w:val="28"/>
        </w:rPr>
        <w:t>№ 1410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18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>, регистрационный № 61565),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при первой возможности представить работодателю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674C">
        <w:rPr>
          <w:rFonts w:ascii="Times New Roman" w:hAnsi="Times New Roman" w:cs="Times New Roman"/>
          <w:sz w:val="28"/>
          <w:szCs w:val="28"/>
        </w:rPr>
        <w:t>уведомление),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A8674C">
        <w:rPr>
          <w:rFonts w:ascii="Times New Roman" w:hAnsi="Times New Roman" w:cs="Times New Roman"/>
          <w:sz w:val="28"/>
          <w:szCs w:val="28"/>
        </w:rPr>
        <w:t xml:space="preserve">екомендуемый образец приведен в </w:t>
      </w:r>
      <w:hyperlink r:id="rId12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674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Pr="00F837F7">
        <w:rPr>
          <w:rFonts w:ascii="Times New Roman" w:hAnsi="Times New Roman" w:cs="Times New Roman"/>
          <w:sz w:val="28"/>
          <w:szCs w:val="28"/>
        </w:rPr>
        <w:t>у).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В случае если уведомление не может быть представлено работником лично, то оно направляется им по почте с уведомлением о вручении.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3. В уведомлении указываются следующие сведения: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а) фамилия, имя, отчество (при наличии), должность работодателя, на имя которого представляется уведомление;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A8674C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работника, представившего уведомление;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в) обстоятельства, являющиеся основанием возникновения личной заинтересованности;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г) должностные обязанности, на исполнение которых влияет или может повлиять личная заинтересованность;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д) принятые меры по предотвращению или урегулированию конфликта интересов;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е) отметка о намерении работника присутствовать или не присутствовать на заседании Комиссии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86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A8674C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Положения о Комиссии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>перед Министерством культуры Российской Федерации, и урегулированию конфликта интересов, утвержденного приказом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674C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8674C">
        <w:rPr>
          <w:rFonts w:ascii="Times New Roman" w:hAnsi="Times New Roman" w:cs="Times New Roman"/>
          <w:sz w:val="28"/>
          <w:szCs w:val="28"/>
        </w:rPr>
        <w:t>№ 1972  (зарегистрирован Министерством юстиции Российской Федерации 14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867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 xml:space="preserve">, регистрационный № 53338),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Положение);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ж) дополнительные сведения (при наличии).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Уведомление подписывается работником с указанием даты его составления.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5. Работник, для которого работодателем является Министр культуры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Министр), составляет уведомление на имя Министра и представляет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противодействия коррупции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(далее - </w:t>
      </w:r>
      <w:r>
        <w:rPr>
          <w:rFonts w:ascii="Times New Roman" w:hAnsi="Times New Roman" w:cs="Times New Roman"/>
          <w:sz w:val="28"/>
          <w:szCs w:val="28"/>
        </w:rPr>
        <w:t>Отдел).</w:t>
      </w:r>
    </w:p>
    <w:p w:rsidR="005F43FE" w:rsidRPr="00A8674C" w:rsidRDefault="005F43FE" w:rsidP="002E66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Работник, для которого работодателем является руководитель организации, составляет уведомление на имя руководителя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>
        <w:rPr>
          <w:rFonts w:ascii="Times New Roman" w:hAnsi="Times New Roman" w:cs="Times New Roman"/>
          <w:sz w:val="28"/>
          <w:szCs w:val="28"/>
        </w:rPr>
        <w:t xml:space="preserve">в кадровое подразделение организации или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организации (далее - лицо, ответственное за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по профилактике в организации).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случае, если уведомление не может быть представлено работником лично, оно направляется по каналам факсимильной связи или по почте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Уведомление в день его поступления подлежит регистрации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(лицом, ответственным за работу по профилактике в организации</w:t>
      </w:r>
      <w:r>
        <w:rPr>
          <w:rFonts w:ascii="Times New Roman" w:hAnsi="Times New Roman" w:cs="Times New Roman"/>
          <w:sz w:val="28"/>
          <w:szCs w:val="28"/>
        </w:rPr>
        <w:t>) в ж</w:t>
      </w:r>
      <w:r w:rsidRPr="00A8674C">
        <w:rPr>
          <w:rFonts w:ascii="Times New Roman" w:hAnsi="Times New Roman" w:cs="Times New Roman"/>
          <w:sz w:val="28"/>
          <w:szCs w:val="28"/>
        </w:rPr>
        <w:t>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 ж</w:t>
      </w:r>
      <w:r w:rsidRPr="00A8674C">
        <w:rPr>
          <w:rFonts w:ascii="Times New Roman" w:hAnsi="Times New Roman" w:cs="Times New Roman"/>
          <w:sz w:val="28"/>
          <w:szCs w:val="28"/>
        </w:rPr>
        <w:t>урнал</w:t>
      </w:r>
      <w:r w:rsidRPr="00F837F7">
        <w:rPr>
          <w:rFonts w:ascii="Times New Roman" w:hAnsi="Times New Roman" w:cs="Times New Roman"/>
          <w:sz w:val="28"/>
          <w:szCs w:val="28"/>
        </w:rPr>
        <w:t xml:space="preserve">) (рекомендуемый образец приведен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62" w:history="1">
        <w:r w:rsidRPr="00F837F7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F837F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Копия уведомления с отметкой о регистрации выдается работнику на руки под подпись в </w:t>
      </w:r>
      <w:hyperlink w:anchor="P162" w:history="1">
        <w:r>
          <w:rPr>
            <w:rFonts w:ascii="Times New Roman" w:hAnsi="Times New Roman" w:cs="Times New Roman"/>
            <w:sz w:val="28"/>
            <w:szCs w:val="28"/>
          </w:rPr>
          <w:t>ж</w:t>
        </w:r>
        <w:r w:rsidRPr="00A8674C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о получении.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подлежит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(лицом, ответственным за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по профилактике в организации).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674C">
        <w:rPr>
          <w:rFonts w:ascii="Times New Roman" w:hAnsi="Times New Roman" w:cs="Times New Roman"/>
          <w:sz w:val="28"/>
          <w:szCs w:val="28"/>
        </w:rPr>
        <w:t>(лицом, ответственным за работу по профилактике в организации) подготавливается мотивированное заключение по итогам предварительного рассмотрения уведомления.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674C">
        <w:rPr>
          <w:rFonts w:ascii="Times New Roman" w:hAnsi="Times New Roman" w:cs="Times New Roman"/>
          <w:sz w:val="28"/>
          <w:szCs w:val="28"/>
        </w:rPr>
        <w:t xml:space="preserve"> за работу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в организации) имеет право получать от лиц, направивших уведомления, пояснения по изложенным в них обстоятельствам.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Министр (заместитель Министра) может направлять запросы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государственные органы и органы местного самоуправления, а также заинтересованные организации.</w:t>
      </w:r>
    </w:p>
    <w:p w:rsidR="005F43FE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 в течение семи рабочих дней со дня поступления уведомления представляются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Председателю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председатель Комиссии Министерства)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8674C">
        <w:rPr>
          <w:rFonts w:ascii="Times New Roman" w:hAnsi="Times New Roman" w:cs="Times New Roman"/>
          <w:sz w:val="28"/>
          <w:szCs w:val="28"/>
        </w:rPr>
        <w:t>ицо,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674C">
        <w:rPr>
          <w:rFonts w:ascii="Times New Roman" w:hAnsi="Times New Roman" w:cs="Times New Roman"/>
          <w:sz w:val="28"/>
          <w:szCs w:val="28"/>
        </w:rPr>
        <w:t xml:space="preserve"> за работу по профилактике в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Pr="00A8674C">
        <w:rPr>
          <w:rFonts w:ascii="Times New Roman" w:hAnsi="Times New Roman" w:cs="Times New Roman"/>
          <w:sz w:val="28"/>
          <w:szCs w:val="28"/>
        </w:rPr>
        <w:t>руководителю организации.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 представляются в течение 45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674C">
        <w:rPr>
          <w:rFonts w:ascii="Times New Roman" w:hAnsi="Times New Roman" w:cs="Times New Roman"/>
          <w:sz w:val="28"/>
          <w:szCs w:val="28"/>
        </w:rPr>
        <w:t xml:space="preserve">срок может быть продлен, но не более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на 30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Pr="00A8674C">
        <w:rPr>
          <w:rFonts w:ascii="Times New Roman" w:hAnsi="Times New Roman" w:cs="Times New Roman"/>
          <w:sz w:val="28"/>
          <w:szCs w:val="28"/>
        </w:rPr>
        <w:t xml:space="preserve">Председатель Комиссии Министерства при поступлении к нему уведомления, а также мотивированного заключения и других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 Министерства. При этом дата заседания Комиссии Министерства не может быть назначена позднее 20 дней со дня поступления указанной информации.</w:t>
      </w:r>
      <w:r w:rsidRPr="005C0A60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Уведомление работника рассматривается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8674C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о Комиссии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10. Руководителем организации при поступлении к нему уведомления,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а также мотивированного заключения и других материалов, по результатам рассмотрения, принимается одно из следующих решений: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8674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в) </w:t>
      </w:r>
      <w:r w:rsidRPr="00A8674C">
        <w:rPr>
          <w:rFonts w:ascii="Times New Roman" w:hAnsi="Times New Roman" w:cs="Times New Roman"/>
          <w:sz w:val="28"/>
          <w:szCs w:val="28"/>
        </w:rPr>
        <w:t xml:space="preserve">признать, что работником, представившим уведомление,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не соблюдались требования об урегулировании конфликта интересов;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A8674C">
        <w:rPr>
          <w:rFonts w:ascii="Times New Roman" w:hAnsi="Times New Roman" w:cs="Times New Roman"/>
          <w:sz w:val="28"/>
          <w:szCs w:val="28"/>
        </w:rPr>
        <w:t xml:space="preserve">г) рассмотреть уведомление на заседании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и </w:t>
      </w:r>
      <w:r w:rsidRPr="00A8674C">
        <w:rPr>
          <w:rFonts w:ascii="Times New Roman" w:hAnsi="Times New Roman" w:cs="Times New Roman"/>
          <w:sz w:val="28"/>
          <w:szCs w:val="28"/>
        </w:rPr>
        <w:t>урегулированию конфликта интересов в организации.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w:anchor="P64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подпунктом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A8674C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организации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hyperlink w:anchor="P65" w:history="1">
        <w:r w:rsidRPr="00A8674C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руководителем организации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5F43FE" w:rsidRPr="00A8674C" w:rsidRDefault="005F43FE" w:rsidP="002E66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</w:t>
      </w:r>
      <w:hyperlink w:anchor="P66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подпунктом «г» </w:t>
        </w:r>
        <w:r w:rsidRPr="00A8674C">
          <w:rPr>
            <w:rFonts w:ascii="Times New Roman" w:hAnsi="Times New Roman" w:cs="Times New Roman"/>
            <w:sz w:val="28"/>
            <w:szCs w:val="28"/>
          </w:rPr>
          <w:lastRenderedPageBreak/>
          <w:t>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направляется на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рассматривает уведомление и принимает по нему решение. </w:t>
      </w:r>
    </w:p>
    <w:p w:rsidR="005F43FE" w:rsidRDefault="005F43FE" w:rsidP="002E66A3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Результаты рассмотрения уведомления приобщаются к личному делу работника.</w:t>
      </w:r>
    </w:p>
    <w:p w:rsidR="005F43FE" w:rsidRPr="00A8674C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43FE" w:rsidRPr="00A8674C" w:rsidSect="00CA4827">
      <w:headerReference w:type="default" r:id="rId15"/>
      <w:type w:val="continuous"/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C8" w:rsidRDefault="00264AC8" w:rsidP="00CA4827">
      <w:pPr>
        <w:spacing w:after="0" w:line="240" w:lineRule="auto"/>
      </w:pPr>
      <w:r>
        <w:separator/>
      </w:r>
    </w:p>
  </w:endnote>
  <w:endnote w:type="continuationSeparator" w:id="0">
    <w:p w:rsidR="00264AC8" w:rsidRDefault="00264AC8" w:rsidP="00C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C8" w:rsidRDefault="00264AC8" w:rsidP="00CA4827">
      <w:pPr>
        <w:spacing w:after="0" w:line="240" w:lineRule="auto"/>
      </w:pPr>
      <w:r>
        <w:separator/>
      </w:r>
    </w:p>
  </w:footnote>
  <w:footnote w:type="continuationSeparator" w:id="0">
    <w:p w:rsidR="00264AC8" w:rsidRDefault="00264AC8" w:rsidP="00C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27" w:rsidRDefault="00CA4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E"/>
    <w:rsid w:val="000F7AC3"/>
    <w:rsid w:val="00100C54"/>
    <w:rsid w:val="0024793F"/>
    <w:rsid w:val="002508E1"/>
    <w:rsid w:val="00264AC8"/>
    <w:rsid w:val="0028207B"/>
    <w:rsid w:val="002827E8"/>
    <w:rsid w:val="002A5F39"/>
    <w:rsid w:val="002E66A3"/>
    <w:rsid w:val="00304E3E"/>
    <w:rsid w:val="00317D8F"/>
    <w:rsid w:val="003550E9"/>
    <w:rsid w:val="003753B7"/>
    <w:rsid w:val="003940D7"/>
    <w:rsid w:val="00413471"/>
    <w:rsid w:val="00417800"/>
    <w:rsid w:val="0043213B"/>
    <w:rsid w:val="004428BA"/>
    <w:rsid w:val="004E5A68"/>
    <w:rsid w:val="00556CDF"/>
    <w:rsid w:val="00591279"/>
    <w:rsid w:val="005C0472"/>
    <w:rsid w:val="005C0A60"/>
    <w:rsid w:val="005F43FE"/>
    <w:rsid w:val="006167A1"/>
    <w:rsid w:val="0062034B"/>
    <w:rsid w:val="00724FBA"/>
    <w:rsid w:val="007858B9"/>
    <w:rsid w:val="0081455D"/>
    <w:rsid w:val="00837A22"/>
    <w:rsid w:val="00946F19"/>
    <w:rsid w:val="00974521"/>
    <w:rsid w:val="00995D3A"/>
    <w:rsid w:val="009F103A"/>
    <w:rsid w:val="00A13B28"/>
    <w:rsid w:val="00A144C4"/>
    <w:rsid w:val="00A22FA4"/>
    <w:rsid w:val="00A317DB"/>
    <w:rsid w:val="00A5426F"/>
    <w:rsid w:val="00A8674C"/>
    <w:rsid w:val="00A93EE7"/>
    <w:rsid w:val="00AE0E29"/>
    <w:rsid w:val="00B4049F"/>
    <w:rsid w:val="00BA1165"/>
    <w:rsid w:val="00BD4E34"/>
    <w:rsid w:val="00BE1761"/>
    <w:rsid w:val="00C1078A"/>
    <w:rsid w:val="00CA4827"/>
    <w:rsid w:val="00D25696"/>
    <w:rsid w:val="00DE5BC7"/>
    <w:rsid w:val="00E05B8B"/>
    <w:rsid w:val="00E65AEE"/>
    <w:rsid w:val="00E730A7"/>
    <w:rsid w:val="00E96C00"/>
    <w:rsid w:val="00EA02D8"/>
    <w:rsid w:val="00ED4D3B"/>
    <w:rsid w:val="00F60CA0"/>
    <w:rsid w:val="00FA083E"/>
    <w:rsid w:val="00FD3120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3D9B"/>
  <w15:chartTrackingRefBased/>
  <w15:docId w15:val="{6D3487EF-EF55-477F-8E66-F08629B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827"/>
  </w:style>
  <w:style w:type="paragraph" w:styleId="a7">
    <w:name w:val="footer"/>
    <w:basedOn w:val="a"/>
    <w:link w:val="a8"/>
    <w:uiPriority w:val="99"/>
    <w:unhideWhenUsed/>
    <w:rsid w:val="00C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51CAA6ADD81F3F6685E97600C16B413BF9117F60474A10805FD1F07BBB7DF56EFFF16BEDCD2CEB42B18165DE8C1E02699D707FCD24FC7N7gAI" TargetMode="External"/><Relationship Id="rId13" Type="http://schemas.openxmlformats.org/officeDocument/2006/relationships/hyperlink" Target="consultantplus://offline/ref=83F379081402B84DEB7CAF0521CE8300BB6C547D987185B0766C2BB450182ADE32BF7559B49B43EE0F469CFA842B290B0BDB5Fq52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51CAA6ADD81F3F6685E97600C16B411B39917FC0B74A10805FD1F07BBB7DF56EFFF16B7DBD992E364194A18BDD2E12499D505E0NDg1I" TargetMode="External"/><Relationship Id="rId12" Type="http://schemas.openxmlformats.org/officeDocument/2006/relationships/hyperlink" Target="consultantplus://offline/ref=83F379081402B84DEB7CAF0521CE8300BA63537A917785B0766C2BB450182ADE32BF7550BFCF12A95240C9ABDE7E261409C55D5022486639qD2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90E41FA29A20035ED785559B69AC42015787BA6171887E08813C1BF1E47F65B98BA64278BEF21D579B8586263877C3B7CF4971CB1AE791cAL2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90E41FA29A20035ED785559B69AC42015986B56E7F887E08813C1BF1E47F65AB8BFE4E79BEEC1C578ED3D760c6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51CAA6ADD81F3F6685E97600C16B410B79316F90274A10805FD1F07BBB7DF56EFFF16BEDCD2C4B32B18165DE8C1E02699D707FCD24FC7N7gAI" TargetMode="External"/><Relationship Id="rId14" Type="http://schemas.openxmlformats.org/officeDocument/2006/relationships/hyperlink" Target="consultantplus://offline/ref=F390E41FA29A20035ED785559B69AC42015885B26972887E08813C1BF1E47F65B98BA64278BEF21D559B8586263877C3B7CF4971CB1AE791cA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ACC3-F2D7-4B6B-85D1-DA7D133F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user</cp:lastModifiedBy>
  <cp:revision>4</cp:revision>
  <cp:lastPrinted>2021-04-27T10:37:00Z</cp:lastPrinted>
  <dcterms:created xsi:type="dcterms:W3CDTF">2021-07-30T11:11:00Z</dcterms:created>
  <dcterms:modified xsi:type="dcterms:W3CDTF">2023-01-31T09:23:00Z</dcterms:modified>
</cp:coreProperties>
</file>