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D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D6">
        <w:rPr>
          <w:rFonts w:ascii="Times New Roman" w:hAnsi="Times New Roman" w:cs="Times New Roman"/>
          <w:b/>
          <w:bCs/>
          <w:sz w:val="28"/>
          <w:szCs w:val="28"/>
        </w:rPr>
        <w:t>Минкультуры России</w:t>
      </w:r>
    </w:p>
    <w:p w:rsid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31.01.2022 №</w:t>
      </w:r>
      <w:r w:rsidRPr="00506AD6">
        <w:rPr>
          <w:rFonts w:ascii="Times New Roman" w:hAnsi="Times New Roman" w:cs="Times New Roman"/>
          <w:b/>
          <w:bCs/>
          <w:sz w:val="28"/>
          <w:szCs w:val="28"/>
        </w:rPr>
        <w:t xml:space="preserve"> 98</w:t>
      </w:r>
    </w:p>
    <w:p w:rsid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D6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Порядка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привести к конфликту интересов".</w:t>
      </w:r>
    </w:p>
    <w:p w:rsid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D6">
        <w:rPr>
          <w:rFonts w:ascii="Times New Roman" w:hAnsi="Times New Roman" w:cs="Times New Roman"/>
          <w:b/>
          <w:bCs/>
          <w:sz w:val="28"/>
          <w:szCs w:val="28"/>
        </w:rPr>
        <w:t>(Зарегистрировано в Минюсте России 10.03.2022 № 67676)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6AD6" w:rsidRPr="00506AD6" w:rsidRDefault="00506AD6" w:rsidP="00506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AD6" w:rsidRDefault="00506AD6" w:rsidP="0050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AD6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25.12.2008 № 273-ФЗ «О противодействии коррупции» (Собрание законодательства Российской Федерации, 2008, № 52, ст. 6228; 2015, № 41, ст. 5639), пунктом 12 части 1 статьи 15 Федерального закона от 27.07.2004 № 79-ФЗ «О государственной гражданской службе Российской Федерации» (Собрание законодательства Российской Федерации, 2004, № 31, ст. 3215; 2020, № 30, ст. 4753) и подпунктом «а» пункта 5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 в некоторые акты Президента Российской Федерации» (Собрание законодательства Российской Федерации, 2015, № 52, ст. 7588), а также в целях повышения эффективности мер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D6" w:rsidRPr="00506AD6" w:rsidRDefault="00506AD6" w:rsidP="00506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06A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6AD6" w:rsidRPr="00506AD6" w:rsidRDefault="00506AD6" w:rsidP="0050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AD6">
        <w:rPr>
          <w:rFonts w:ascii="Times New Roman" w:hAnsi="Times New Roman" w:cs="Times New Roman"/>
          <w:sz w:val="28"/>
          <w:szCs w:val="28"/>
        </w:rPr>
        <w:t>1. Утвердить прилагаемый Порядок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DB0" w:rsidRDefault="00506AD6" w:rsidP="005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6AD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культуры Российской Федерации от 20.02.2016 № 437 «Об утверждении Порядка уведомления федеральными государственными гражданскими служащими Министерства культуры Российской Федерации и его территориальных органов о возникновении личной заинтересованности при </w:t>
      </w:r>
      <w:r w:rsidRPr="00506AD6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интересов» (зарегистрирован Министерством юстиции</w:t>
      </w:r>
      <w:r w:rsidR="009E0DB0">
        <w:rPr>
          <w:rFonts w:ascii="Times New Roman" w:hAnsi="Times New Roman" w:cs="Times New Roman"/>
          <w:sz w:val="28"/>
          <w:szCs w:val="28"/>
        </w:rPr>
        <w:t xml:space="preserve"> </w:t>
      </w:r>
      <w:r w:rsidRPr="00506AD6">
        <w:rPr>
          <w:rFonts w:ascii="Times New Roman" w:hAnsi="Times New Roman" w:cs="Times New Roman"/>
          <w:sz w:val="28"/>
          <w:szCs w:val="28"/>
        </w:rPr>
        <w:t>Российской Федерации 13 апреля 2016 г., регистрационный № 41779).</w:t>
      </w:r>
    </w:p>
    <w:p w:rsidR="00506AD6" w:rsidRDefault="00506AD6" w:rsidP="009E0DB0">
      <w:pPr>
        <w:jc w:val="right"/>
        <w:rPr>
          <w:rFonts w:ascii="Times New Roman" w:hAnsi="Times New Roman" w:cs="Times New Roman"/>
          <w:sz w:val="28"/>
          <w:szCs w:val="28"/>
        </w:rPr>
      </w:pPr>
      <w:r w:rsidRPr="00506AD6">
        <w:rPr>
          <w:rFonts w:ascii="Times New Roman" w:hAnsi="Times New Roman" w:cs="Times New Roman"/>
          <w:sz w:val="28"/>
          <w:szCs w:val="28"/>
        </w:rPr>
        <w:t>Министр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D6">
        <w:rPr>
          <w:rFonts w:ascii="Times New Roman" w:hAnsi="Times New Roman" w:cs="Times New Roman"/>
          <w:sz w:val="28"/>
          <w:szCs w:val="28"/>
        </w:rPr>
        <w:t>Б. Любимова</w:t>
      </w: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rPr>
          <w:rFonts w:ascii="Times New Roman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приказом Министерства культуры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от ___________ 2022 г. №_____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bookmarkStart w:id="0" w:name="Par24"/>
    <w:bookmarkEnd w:id="0"/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DB0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Pr="009E0DB0">
        <w:rPr>
          <w:rFonts w:ascii="Times New Roman" w:eastAsia="Calibri" w:hAnsi="Times New Roman" w:cs="Times New Roman"/>
          <w:b/>
          <w:sz w:val="28"/>
          <w:szCs w:val="28"/>
        </w:rPr>
        <w:instrText xml:space="preserve">HYPERLINK \l Par24  </w:instrText>
      </w:r>
      <w:r w:rsidRPr="009E0DB0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Pr="009E0DB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Pr="009E0DB0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E0DB0">
        <w:rPr>
          <w:rFonts w:ascii="Times New Roman" w:eastAsia="Calibri" w:hAnsi="Times New Roman" w:cs="Times New Roman"/>
          <w:b/>
          <w:sz w:val="28"/>
          <w:szCs w:val="28"/>
        </w:rPr>
        <w:t xml:space="preserve">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1. Лица, замещающие должности федеральной государственной гражданской службы в Министерстве культуры Российской Федерации и в его территориальных органах (далее -  гражданские служащие),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2.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гражданского служащего на рабочем месте по какой-либо причине - при первой возможности представить представителю нанимателя </w:t>
      </w:r>
      <w:hyperlink r:id="rId5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Уведомление гражданский служащий составляет в письменном виде в произвольной форме (рекомендуемый образец приведен в </w:t>
      </w:r>
      <w:hyperlink r:id="rId6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приложении № 1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предварительно ознакомив с Уведомлением своего непосредственного начальника.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9E0DB0">
        <w:rPr>
          <w:rFonts w:ascii="Times New Roman" w:eastAsia="Calibri" w:hAnsi="Times New Roman" w:cs="Times New Roman"/>
          <w:bCs/>
          <w:sz w:val="28"/>
          <w:szCs w:val="28"/>
        </w:rPr>
        <w:t xml:space="preserve">Если </w:t>
      </w:r>
      <w:hyperlink r:id="rId7" w:history="1">
        <w:r w:rsidRPr="009E0DB0">
          <w:rPr>
            <w:rFonts w:ascii="Times New Roman" w:eastAsia="Calibri" w:hAnsi="Times New Roman" w:cs="Times New Roman"/>
            <w:bCs/>
            <w:sz w:val="28"/>
            <w:szCs w:val="28"/>
          </w:rPr>
          <w:t>Уведомление</w:t>
        </w:r>
      </w:hyperlink>
      <w:r w:rsidRPr="009E0DB0">
        <w:rPr>
          <w:rFonts w:ascii="Times New Roman" w:eastAsia="Calibri" w:hAnsi="Times New Roman" w:cs="Times New Roman"/>
          <w:bCs/>
          <w:sz w:val="28"/>
          <w:szCs w:val="28"/>
        </w:rPr>
        <w:t xml:space="preserve"> не может быть представлено гражданским служащим лично, то направляется им по почте с уведомлением о вручении.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" w:name="Par35"/>
      <w:bookmarkEnd w:id="1"/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2" w:name="Par1"/>
      <w:bookmarkEnd w:id="2"/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Гражданские служащие, замещающие должности федеральной государственной гражданской службы в Министерстве культуры Российской Федерации, руководители территориальных органов, назначение на которые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 xml:space="preserve">и освобождение от которых осуществляется Министром культуры Российской Федерации (далее - Министр), составляют </w:t>
      </w:r>
      <w:hyperlink r:id="rId8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на имя Министра.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Гражданские служащие, замещающие должности федеральной государственной гражданской службы в Министерстве культуры Российской Федерации, назначение на которые и освобождение от которых осуществляется первым заместителем Министра культуры Российской Федерации (далее - первый заместитель Министра), направляют Уведомление на имя первого заместителя Министра.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Уведомления, указанные в </w:t>
      </w:r>
      <w:hyperlink r:id="rId9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абзаце первом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втором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представляются (направляются) гражданскими служащими в Отдел государственной службы и противодействия коррупции Министерства культуры Российской Федерации (далее - Отдел).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5. Гражданские служащие территориальных органов Министерства культуры Российской Федерации составляют Уведомление на имя руководителя территориального органа Министерства культуры Российской Федерации. 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Уведомления представляются (направляются) гражданскими служащими должностному лицу территориального органа Министерства культуры Российской Федерации, ответственному за работу по профилактике коррупционных и иных правонарушений (далее - уполномоченное лицо территориального органа).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3" w:name="Par37"/>
      <w:bookmarkEnd w:id="3"/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6. К </w:t>
      </w:r>
      <w:hyperlink r:id="rId11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Уведомлению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могут прилагаться имеющиеся в распоряжении гражданского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>а также материалы, подтверждающие меры, принятые гражданским служащим по предотвращению или урегулированию конфликта интересов.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7. Регистрация </w:t>
      </w:r>
      <w:hyperlink r:id="rId12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Отделом, уполномоченным лицом территориального органа в день его поступления в </w:t>
      </w:r>
      <w:hyperlink r:id="rId13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(рекомендуемый образец приведён в приложении № 2 к настоящему Порядку).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Листы </w:t>
      </w:r>
      <w:hyperlink r:id="rId14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Журнала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регистрации должны быть прошиты, пронумерованы и заверены оттиском печати Министерства культуры Российской Федерации.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8. Копия </w:t>
      </w:r>
      <w:hyperlink r:id="rId15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с отметкой о его регистрации выдаётся гражданскому служащему на руки под подпись в </w:t>
      </w:r>
      <w:hyperlink r:id="rId16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регистрации или направляется ему по почте с уведомлением о вручении.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9. Рассмотрение Уведомлений и принятие соответствующих по ним решений осуществляется в порядке, установленном </w:t>
      </w:r>
      <w:hyperlink r:id="rId17" w:history="1">
        <w:r w:rsidRPr="009E0DB0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о Комиссии Министерства культуры Российской Федерации по соблюдению требований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 xml:space="preserve">к служебному поведению федеральных государственных гражданских служащих, лиц, замещающих отдельные </w:t>
      </w: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  <w:r w:rsidRPr="009E0DB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E0D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E0DB0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E0DB0">
        <w:rPr>
          <w:rFonts w:ascii="Times New Roman" w:eastAsia="Calibri" w:hAnsi="Times New Roman" w:cs="Times New Roman"/>
        </w:rPr>
        <w:t xml:space="preserve"> </w:t>
      </w:r>
      <w:hyperlink r:id="rId18" w:history="1">
        <w:r w:rsidRPr="009E0DB0">
          <w:rPr>
            <w:rFonts w:ascii="Times New Roman" w:eastAsia="Calibri" w:hAnsi="Times New Roman" w:cs="Times New Roman"/>
          </w:rPr>
          <w:t>Положение</w:t>
        </w:r>
      </w:hyperlink>
      <w:r w:rsidRPr="009E0DB0">
        <w:rPr>
          <w:rFonts w:ascii="Times New Roman" w:eastAsia="Calibri" w:hAnsi="Times New Roman" w:cs="Times New Roman"/>
        </w:rPr>
        <w:t xml:space="preserve">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утвержденное приказом Министерства культуры Российской Федерации от 13 ноября 2018 г. № 1972  (зарегистрирован Министерством юстиции Российской Федерации 14 января 2019 г., регистрационный № 53338).</w:t>
      </w:r>
    </w:p>
    <w:p w:rsidR="009E0DB0" w:rsidRPr="00506AD6" w:rsidRDefault="009E0DB0" w:rsidP="009E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к Порядку уведомления представителя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нанимателя федеральными государственными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гражданскими служащими Министерства культуры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его территориальных органов 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которая приводит или может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привести к конфликту интересов,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утверждённому приказом Минкультуры России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от___________2022 г. № 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(рекомендуемый образец)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</w:tblGrid>
      <w:tr w:rsidR="009E0DB0" w:rsidRPr="009E0DB0" w:rsidTr="006E48D8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74"/>
            <w:bookmarkEnd w:id="4"/>
          </w:p>
        </w:tc>
      </w:tr>
      <w:tr w:rsidR="009E0DB0" w:rsidRPr="009E0DB0" w:rsidTr="006E48D8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B0" w:rsidRPr="009E0DB0" w:rsidTr="006E48D8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(при наличии) представителя нанимателя)</w:t>
            </w:r>
          </w:p>
        </w:tc>
      </w:tr>
      <w:tr w:rsidR="009E0DB0" w:rsidRPr="009E0DB0" w:rsidTr="006E48D8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</w:tr>
      <w:tr w:rsidR="009E0DB0" w:rsidRPr="009E0DB0" w:rsidTr="006E48D8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B0" w:rsidRPr="009E0DB0" w:rsidTr="006E48D8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служащего)</w:t>
            </w:r>
          </w:p>
        </w:tc>
      </w:tr>
    </w:tbl>
    <w:p w:rsidR="009E0DB0" w:rsidRPr="009E0DB0" w:rsidRDefault="009E0DB0" w:rsidP="009E0DB0">
      <w:pPr>
        <w:rPr>
          <w:rFonts w:ascii="Calibri" w:eastAsia="Calibri" w:hAnsi="Calibri" w:cs="Times New Roman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обязанностей, которая приводит или может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</w:p>
    <w:p w:rsidR="009E0DB0" w:rsidRPr="009E0DB0" w:rsidRDefault="009E0DB0" w:rsidP="009E0D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приводит/может привести (нужное подчеркнуть) к конфликту интересов.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</w:t>
      </w:r>
    </w:p>
    <w:p w:rsidR="009E0DB0" w:rsidRPr="009E0DB0" w:rsidRDefault="009E0DB0" w:rsidP="009E0DB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Намереваюсь/не намереваюсь лично присутствовать на заседании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(нужное подчеркнуть).</w:t>
      </w:r>
    </w:p>
    <w:p w:rsidR="009E0DB0" w:rsidRPr="009E0DB0" w:rsidRDefault="009E0DB0" w:rsidP="009E0D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  __________________   _________________________________</w:t>
      </w:r>
    </w:p>
    <w:p w:rsidR="009E0DB0" w:rsidRPr="009E0DB0" w:rsidRDefault="009E0DB0" w:rsidP="009E0D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0DB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E0DB0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E0DB0">
        <w:rPr>
          <w:rFonts w:ascii="Times New Roman" w:eastAsia="Calibri" w:hAnsi="Times New Roman" w:cs="Times New Roman"/>
          <w:sz w:val="24"/>
          <w:szCs w:val="24"/>
        </w:rPr>
        <w:t xml:space="preserve">          (подпись)              (расшифровка подписи)</w:t>
      </w:r>
    </w:p>
    <w:p w:rsidR="009E0DB0" w:rsidRPr="009E0DB0" w:rsidRDefault="009E0DB0" w:rsidP="009E0DB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9E0DB0" w:rsidRPr="009E0DB0" w:rsidTr="006E48D8">
        <w:tc>
          <w:tcPr>
            <w:tcW w:w="9045" w:type="dxa"/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_______________</w:t>
            </w:r>
          </w:p>
        </w:tc>
      </w:tr>
      <w:tr w:rsidR="009E0DB0" w:rsidRPr="009E0DB0" w:rsidTr="006E48D8">
        <w:tc>
          <w:tcPr>
            <w:tcW w:w="9045" w:type="dxa"/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регистрации уведомления "__" __________ 20__ г.</w:t>
            </w:r>
          </w:p>
        </w:tc>
      </w:tr>
      <w:tr w:rsidR="009E0DB0" w:rsidRPr="009E0DB0" w:rsidTr="006E48D8">
        <w:tc>
          <w:tcPr>
            <w:tcW w:w="9045" w:type="dxa"/>
            <w:tcBorders>
              <w:bottom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B0" w:rsidRPr="009E0DB0" w:rsidTr="006E48D8">
        <w:tc>
          <w:tcPr>
            <w:tcW w:w="9045" w:type="dxa"/>
            <w:tcBorders>
              <w:top w:val="single" w:sz="4" w:space="0" w:color="auto"/>
            </w:tcBorders>
            <w:vAlign w:val="center"/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служащего, зарегистрировавшего уведомление)</w:t>
            </w:r>
          </w:p>
        </w:tc>
      </w:tr>
    </w:tbl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к Порядку уведомления представителя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нанимателя федеральными государственными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гражданскими служащими Министерства культуры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его территориальных органов 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>при исполнении должностных обязанностей,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 xml:space="preserve"> которая приводит или может привести </w:t>
      </w:r>
      <w:r w:rsidRPr="009E0DB0">
        <w:rPr>
          <w:rFonts w:ascii="Times New Roman" w:eastAsia="Calibri" w:hAnsi="Times New Roman" w:cs="Times New Roman"/>
          <w:sz w:val="28"/>
          <w:szCs w:val="28"/>
        </w:rPr>
        <w:br/>
        <w:t xml:space="preserve">к конфликту интересов, утвержденному приказом 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Минкультуры России от _______2022 № ____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(рекомендуемый образец)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128"/>
      <w:bookmarkEnd w:id="5"/>
      <w:r w:rsidRPr="009E0DB0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DB0"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0DB0" w:rsidRPr="009E0DB0" w:rsidRDefault="009E0DB0" w:rsidP="009E0D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459"/>
        <w:gridCol w:w="1216"/>
        <w:gridCol w:w="2976"/>
        <w:gridCol w:w="1985"/>
        <w:gridCol w:w="2410"/>
        <w:gridCol w:w="3685"/>
      </w:tblGrid>
      <w:tr w:rsidR="009E0DB0" w:rsidRPr="009E0DB0" w:rsidTr="006E4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гражданском служащем, подавшем уведомление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</w:tr>
      <w:tr w:rsidR="009E0DB0" w:rsidRPr="009E0DB0" w:rsidTr="006E48D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B0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B0" w:rsidRPr="009E0DB0" w:rsidTr="006E4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E0DB0" w:rsidRPr="009E0DB0" w:rsidTr="006E4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B0" w:rsidRPr="009E0DB0" w:rsidRDefault="009E0DB0" w:rsidP="009E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6A6B" w:rsidRPr="009E0DB0" w:rsidRDefault="00E16A6B">
      <w:pPr>
        <w:rPr>
          <w:rFonts w:ascii="Calibri" w:eastAsia="Calibri" w:hAnsi="Calibri" w:cs="Times New Roman"/>
        </w:rPr>
      </w:pPr>
      <w:bookmarkStart w:id="6" w:name="_GoBack"/>
      <w:bookmarkEnd w:id="6"/>
    </w:p>
    <w:sectPr w:rsidR="00E16A6B" w:rsidRPr="009E0DB0" w:rsidSect="009E0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5C0"/>
    <w:multiLevelType w:val="multilevel"/>
    <w:tmpl w:val="8092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6"/>
    <w:rsid w:val="00506AD6"/>
    <w:rsid w:val="009E0DB0"/>
    <w:rsid w:val="00E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3C13"/>
  <w15:chartTrackingRefBased/>
  <w15:docId w15:val="{33DF7C80-38C5-4258-826E-7DAE9114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1308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252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927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903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952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9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12" w:space="19" w:color="41579E"/>
                        <w:right w:val="none" w:sz="0" w:space="0" w:color="auto"/>
                      </w:divBdr>
                      <w:divsChild>
                        <w:div w:id="12606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2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A56B5B580EBC0E74A066A5A2A35EFBAB73504340C6538519B46DAB608E9E105831D8D34F8771DCDF762A05F35DCE7AF4A351287565AEJ4r2L" TargetMode="External"/><Relationship Id="rId13" Type="http://schemas.openxmlformats.org/officeDocument/2006/relationships/hyperlink" Target="consultantplus://offline/ref=A8B3DECC1E228B2E4B03ED39631D1BD4C58BC7C02C79D8DDA728CB4B0238A88AD7E61D08458F6123D044C1E498AE729DE7D499F8A76F6F6EF4y6L" TargetMode="External"/><Relationship Id="rId18" Type="http://schemas.openxmlformats.org/officeDocument/2006/relationships/hyperlink" Target="consultantplus://offline/ref=2D95E8ABB0E4DD871B8091DD2BB4C64DB0733C931F610D1D2AA00188A87094B5EDC7E9FB67662A5650A8C94AF05EC30BF16CBAA1739086E2vCy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96AEB569FD5C1F4896301E3435692942E02A846664D6D6779CD8E7B63CA7668BD55664F373842D65BD8A3C9A76EC65A958B6FF2D37726Bn5p9L" TargetMode="External"/><Relationship Id="rId12" Type="http://schemas.openxmlformats.org/officeDocument/2006/relationships/hyperlink" Target="consultantplus://offline/ref=A8B3DECC1E228B2E4B03ED39631D1BD4C58BC7C02C79D8DDA728CB4B0238A88AD7E61D08458F6125DC44C1E498AE729DE7D499F8A76F6F6EF4y6L" TargetMode="External"/><Relationship Id="rId17" Type="http://schemas.openxmlformats.org/officeDocument/2006/relationships/hyperlink" Target="consultantplus://offline/ref=2D95E8ABB0E4DD871B8091DD2BB4C64DB0733C931F610D1D2AA00188A87094B5EDC7E9FB67662A5650A8C94AF05EC30BF16CBAA1739086E2vCy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B3DECC1E228B2E4B03ED39631D1BD4C58BC7C02C79D8DDA728CB4B0238A88AD7E61D08458F6123D044C1E498AE729DE7D499F8A76F6F6EF4y6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54D8024C8C1D92A4FDBE5611AA17D193AAA5C181FD34F96F14B0CF0C74D4563CBD5A2CB8AEBB7CA82C9CE20F118C4A758FC7E9672B1EAX4B3I" TargetMode="External"/><Relationship Id="rId11" Type="http://schemas.openxmlformats.org/officeDocument/2006/relationships/hyperlink" Target="consultantplus://offline/ref=89F134075F10CC400B9D7FC389489F33D14C1E67787B224DED6A7D6C5D90ED73E5FEAFE3D7D3A176ED78B2D23333F1D0E41984F7FDA7D9AAA4x8L" TargetMode="External"/><Relationship Id="rId5" Type="http://schemas.openxmlformats.org/officeDocument/2006/relationships/hyperlink" Target="consultantplus://offline/ref=A5D075F4674CCD07212305BC31941784B831EE9312A5FA906E570C055567A7AE387997FF2CF9C3E0E447BC4587D510E03C5A69F13EFCB2DCGE51H" TargetMode="External"/><Relationship Id="rId15" Type="http://schemas.openxmlformats.org/officeDocument/2006/relationships/hyperlink" Target="consultantplus://offline/ref=A8B3DECC1E228B2E4B03ED39631D1BD4C58BC7C02C79D8DDA728CB4B0238A88AD7E61D08458F6125DC44C1E498AE729DE7D499F8A76F6F6EF4y6L" TargetMode="External"/><Relationship Id="rId10" Type="http://schemas.openxmlformats.org/officeDocument/2006/relationships/hyperlink" Target="consultantplus://offline/ref=287837CB3DA3BB5F4C98EE875DA9B92B9AF47888BEA3D4C487CACE1FE5E22E642533985CE98DAD620F0B6DDB67AD56CB7A5030E388DAE203Z7p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837CB3DA3BB5F4C98EE875DA9B92B9AF47888BEA3D4C487CACE1FE5E22E642533985CE98DAD620E0B6DDB67AD56CB7A5030E388DAE203Z7p0G" TargetMode="External"/><Relationship Id="rId14" Type="http://schemas.openxmlformats.org/officeDocument/2006/relationships/hyperlink" Target="consultantplus://offline/ref=A8B3DECC1E228B2E4B03ED39631D1BD4C58BC7C02C79D8DDA728CB4B0238A88AD7E61D08458F6123D044C1E498AE729DE7D499F8A76F6F6EF4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2023-01-31T08:43:00Z</dcterms:created>
  <dcterms:modified xsi:type="dcterms:W3CDTF">2023-01-31T09:22:00Z</dcterms:modified>
</cp:coreProperties>
</file>